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75B" w:rsidRPr="00B133DC" w:rsidRDefault="00D87BAA" w:rsidP="00E84E59">
      <w:pPr>
        <w:jc w:val="right"/>
        <w:rPr>
          <w:b/>
          <w:i/>
          <w:sz w:val="24"/>
          <w:szCs w:val="24"/>
        </w:rPr>
      </w:pPr>
      <w:r w:rsidRPr="00B133DC">
        <w:rPr>
          <w:b/>
          <w:i/>
          <w:sz w:val="24"/>
          <w:szCs w:val="24"/>
        </w:rPr>
        <w:t>Прес-реліз</w:t>
      </w:r>
    </w:p>
    <w:p w:rsidR="00B133DC" w:rsidRDefault="00B133DC" w:rsidP="00B133DC">
      <w:pPr>
        <w:spacing w:after="0" w:line="240" w:lineRule="auto"/>
        <w:ind w:firstLine="709"/>
        <w:rPr>
          <w:b/>
          <w:sz w:val="24"/>
          <w:szCs w:val="24"/>
        </w:rPr>
      </w:pPr>
    </w:p>
    <w:p w:rsidR="00D87BAA" w:rsidRPr="00B133DC" w:rsidRDefault="00D87BAA" w:rsidP="00B133DC">
      <w:pPr>
        <w:spacing w:after="0" w:line="240" w:lineRule="auto"/>
        <w:ind w:firstLine="709"/>
        <w:rPr>
          <w:b/>
          <w:sz w:val="24"/>
          <w:szCs w:val="24"/>
        </w:rPr>
      </w:pPr>
      <w:r w:rsidRPr="00B133DC">
        <w:rPr>
          <w:b/>
          <w:sz w:val="24"/>
          <w:szCs w:val="24"/>
        </w:rPr>
        <w:t>Відкриття 1 березня 2015 р. о 12 год. 30 хв.</w:t>
      </w:r>
    </w:p>
    <w:p w:rsidR="00D87BAA" w:rsidRPr="00B133DC" w:rsidRDefault="00B133DC" w:rsidP="00B133DC">
      <w:pPr>
        <w:spacing w:after="0" w:line="240" w:lineRule="auto"/>
        <w:ind w:firstLine="709"/>
        <w:rPr>
          <w:b/>
          <w:sz w:val="24"/>
          <w:szCs w:val="24"/>
        </w:rPr>
      </w:pPr>
      <w:r w:rsidRPr="00B133DC">
        <w:rPr>
          <w:b/>
          <w:sz w:val="24"/>
          <w:szCs w:val="24"/>
        </w:rPr>
        <w:t>у</w:t>
      </w:r>
      <w:r w:rsidR="00D87BAA" w:rsidRPr="00B133DC">
        <w:rPr>
          <w:b/>
          <w:sz w:val="24"/>
          <w:szCs w:val="24"/>
        </w:rPr>
        <w:t xml:space="preserve"> приміщенні собору Св. Юра у Львові</w:t>
      </w:r>
    </w:p>
    <w:p w:rsidR="00B133DC" w:rsidRPr="00B133DC" w:rsidRDefault="00B133DC" w:rsidP="00B133DC">
      <w:pPr>
        <w:spacing w:after="0" w:line="240" w:lineRule="auto"/>
        <w:ind w:firstLine="709"/>
        <w:rPr>
          <w:sz w:val="28"/>
          <w:szCs w:val="28"/>
        </w:rPr>
      </w:pPr>
    </w:p>
    <w:p w:rsidR="00D87BAA" w:rsidRPr="00B133DC" w:rsidRDefault="00D87BAA" w:rsidP="00B133DC">
      <w:pPr>
        <w:spacing w:after="0" w:line="240" w:lineRule="auto"/>
        <w:ind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 xml:space="preserve">Виставка </w:t>
      </w:r>
      <w:r w:rsidRPr="00B133DC">
        <w:rPr>
          <w:b/>
          <w:sz w:val="28"/>
          <w:szCs w:val="28"/>
        </w:rPr>
        <w:t>«Отець Михайло Вербицький — творець національного Гімну України»</w:t>
      </w:r>
      <w:r w:rsidR="00B133DC" w:rsidRPr="00B133DC">
        <w:rPr>
          <w:sz w:val="28"/>
          <w:szCs w:val="28"/>
        </w:rPr>
        <w:t>п</w:t>
      </w:r>
      <w:r w:rsidRPr="00B133DC">
        <w:rPr>
          <w:sz w:val="28"/>
          <w:szCs w:val="28"/>
        </w:rPr>
        <w:t>рисвячена 200-річчю з дня народження</w:t>
      </w:r>
      <w:r w:rsidR="00B133DC">
        <w:rPr>
          <w:sz w:val="28"/>
          <w:szCs w:val="28"/>
        </w:rPr>
        <w:t>.</w:t>
      </w:r>
    </w:p>
    <w:p w:rsidR="00D87BAA" w:rsidRPr="00B133DC" w:rsidRDefault="00D87BAA" w:rsidP="00B133DC">
      <w:pPr>
        <w:spacing w:after="0" w:line="240" w:lineRule="auto"/>
        <w:ind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 xml:space="preserve">На виставці </w:t>
      </w:r>
      <w:r w:rsidR="00493E04" w:rsidRPr="00B133DC">
        <w:rPr>
          <w:sz w:val="28"/>
          <w:szCs w:val="28"/>
        </w:rPr>
        <w:t>репрезентовано</w:t>
      </w:r>
      <w:r w:rsidRPr="00B133DC">
        <w:rPr>
          <w:sz w:val="28"/>
          <w:szCs w:val="28"/>
        </w:rPr>
        <w:t xml:space="preserve"> документальні пам</w:t>
      </w:r>
      <w:r w:rsidRPr="00D056F0">
        <w:rPr>
          <w:sz w:val="28"/>
          <w:szCs w:val="28"/>
        </w:rPr>
        <w:t>’</w:t>
      </w:r>
      <w:r w:rsidRPr="00B133DC">
        <w:rPr>
          <w:sz w:val="28"/>
          <w:szCs w:val="28"/>
        </w:rPr>
        <w:t>ятки — свідчення відомих і невідомих сторінок життя творця Гімну України отця Михайла Вербицького</w:t>
      </w:r>
      <w:r w:rsidR="00493E04" w:rsidRPr="00B133DC">
        <w:rPr>
          <w:sz w:val="28"/>
          <w:szCs w:val="28"/>
        </w:rPr>
        <w:t xml:space="preserve"> (1815—1870)</w:t>
      </w:r>
      <w:r w:rsidRPr="00B133DC">
        <w:rPr>
          <w:sz w:val="28"/>
          <w:szCs w:val="28"/>
        </w:rPr>
        <w:t xml:space="preserve">. Показано його роль у духовному відродженні Галичини у </w:t>
      </w:r>
      <w:r w:rsidRPr="00B133DC">
        <w:rPr>
          <w:sz w:val="28"/>
          <w:szCs w:val="28"/>
          <w:lang w:val="en-US"/>
        </w:rPr>
        <w:t>XIX</w:t>
      </w:r>
      <w:r w:rsidRPr="00B133DC">
        <w:rPr>
          <w:sz w:val="28"/>
          <w:szCs w:val="28"/>
        </w:rPr>
        <w:t xml:space="preserve"> ст. та в об</w:t>
      </w:r>
      <w:r w:rsidRPr="00D056F0">
        <w:rPr>
          <w:sz w:val="28"/>
          <w:szCs w:val="28"/>
          <w:lang w:val="ru-RU"/>
        </w:rPr>
        <w:t>’</w:t>
      </w:r>
      <w:r w:rsidRPr="00B133DC">
        <w:rPr>
          <w:sz w:val="28"/>
          <w:szCs w:val="28"/>
        </w:rPr>
        <w:t xml:space="preserve">єднанні громадян України в часи важких випробувань. </w:t>
      </w:r>
    </w:p>
    <w:p w:rsidR="00D87BAA" w:rsidRPr="00B133DC" w:rsidRDefault="00493E04" w:rsidP="00B133DC">
      <w:pPr>
        <w:spacing w:after="0" w:line="240" w:lineRule="auto"/>
        <w:ind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>На виставці е</w:t>
      </w:r>
      <w:r w:rsidR="00D87BAA" w:rsidRPr="00B133DC">
        <w:rPr>
          <w:sz w:val="28"/>
          <w:szCs w:val="28"/>
        </w:rPr>
        <w:t xml:space="preserve">кспонується </w:t>
      </w:r>
      <w:r w:rsidR="002434E2">
        <w:rPr>
          <w:sz w:val="28"/>
          <w:szCs w:val="28"/>
        </w:rPr>
        <w:t>понад</w:t>
      </w:r>
      <w:r w:rsidR="00D87BAA" w:rsidRPr="00B133DC">
        <w:rPr>
          <w:sz w:val="28"/>
          <w:szCs w:val="28"/>
        </w:rPr>
        <w:t xml:space="preserve"> 1</w:t>
      </w:r>
      <w:r w:rsidR="002434E2">
        <w:rPr>
          <w:sz w:val="28"/>
          <w:szCs w:val="28"/>
        </w:rPr>
        <w:t>2</w:t>
      </w:r>
      <w:r w:rsidR="00D87BAA" w:rsidRPr="00B133DC">
        <w:rPr>
          <w:sz w:val="28"/>
          <w:szCs w:val="28"/>
        </w:rPr>
        <w:t>0 експонатів. Серед них :</w:t>
      </w:r>
    </w:p>
    <w:p w:rsidR="00D87BAA" w:rsidRPr="00B133DC" w:rsidRDefault="00D87BAA" w:rsidP="00B133D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 xml:space="preserve">Портрет о. М. Вербицького пензля молодої львівської художниці Наталії </w:t>
      </w:r>
      <w:proofErr w:type="spellStart"/>
      <w:r w:rsidRPr="00B133DC">
        <w:rPr>
          <w:sz w:val="28"/>
          <w:szCs w:val="28"/>
        </w:rPr>
        <w:t>Гелети</w:t>
      </w:r>
      <w:proofErr w:type="spellEnd"/>
      <w:r w:rsidRPr="00B133DC">
        <w:rPr>
          <w:sz w:val="28"/>
          <w:szCs w:val="28"/>
        </w:rPr>
        <w:t xml:space="preserve">, створений для виставки </w:t>
      </w:r>
      <w:r w:rsidR="00493E04" w:rsidRPr="00B133DC">
        <w:rPr>
          <w:sz w:val="28"/>
          <w:szCs w:val="28"/>
        </w:rPr>
        <w:t>у 2014 р.</w:t>
      </w:r>
    </w:p>
    <w:p w:rsidR="00493E04" w:rsidRPr="00B133DC" w:rsidRDefault="00493E04" w:rsidP="00B133D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 xml:space="preserve">Портрет єпископа Івана </w:t>
      </w:r>
      <w:proofErr w:type="spellStart"/>
      <w:r w:rsidRPr="00B133DC">
        <w:rPr>
          <w:sz w:val="28"/>
          <w:szCs w:val="28"/>
        </w:rPr>
        <w:t>Снігурського</w:t>
      </w:r>
      <w:proofErr w:type="spellEnd"/>
      <w:r w:rsidRPr="00B133DC">
        <w:rPr>
          <w:sz w:val="28"/>
          <w:szCs w:val="28"/>
        </w:rPr>
        <w:t xml:space="preserve"> роботи невідомого художника </w:t>
      </w:r>
      <w:r w:rsidRPr="00B133DC">
        <w:rPr>
          <w:sz w:val="28"/>
          <w:szCs w:val="28"/>
          <w:lang w:val="en-US"/>
        </w:rPr>
        <w:t>XIX</w:t>
      </w:r>
      <w:r w:rsidRPr="00B133DC">
        <w:rPr>
          <w:sz w:val="28"/>
          <w:szCs w:val="28"/>
        </w:rPr>
        <w:t xml:space="preserve"> ст. (оригінал зберігається у Львівському історичному музеї).</w:t>
      </w:r>
    </w:p>
    <w:p w:rsidR="00493E04" w:rsidRPr="00B133DC" w:rsidRDefault="00B1716F" w:rsidP="00B133D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>К</w:t>
      </w:r>
      <w:r w:rsidR="00493E04" w:rsidRPr="00B133DC">
        <w:rPr>
          <w:sz w:val="28"/>
          <w:szCs w:val="28"/>
        </w:rPr>
        <w:t>опії документів з сімейного архіву п. Андрія Вербицького, праправнука о. М. Вербицького.</w:t>
      </w:r>
    </w:p>
    <w:p w:rsidR="00493E04" w:rsidRPr="00B133DC" w:rsidRDefault="00493E04" w:rsidP="00B133D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 xml:space="preserve">Документи Центрального державного історичного архіву України </w:t>
      </w:r>
      <w:r w:rsidR="00B133DC">
        <w:rPr>
          <w:sz w:val="28"/>
          <w:szCs w:val="28"/>
        </w:rPr>
        <w:br/>
      </w:r>
      <w:r w:rsidRPr="00B133DC">
        <w:rPr>
          <w:sz w:val="28"/>
          <w:szCs w:val="28"/>
        </w:rPr>
        <w:t xml:space="preserve">у Львові, зокрема витяги з Метричних книг народження, одруження, смертей сіл Завадова, </w:t>
      </w:r>
      <w:proofErr w:type="spellStart"/>
      <w:r w:rsidRPr="00B133DC">
        <w:rPr>
          <w:sz w:val="28"/>
          <w:szCs w:val="28"/>
        </w:rPr>
        <w:t>Залужжя</w:t>
      </w:r>
      <w:proofErr w:type="spellEnd"/>
      <w:r w:rsidRPr="00B133DC">
        <w:rPr>
          <w:sz w:val="28"/>
          <w:szCs w:val="28"/>
        </w:rPr>
        <w:t>, Стрілок</w:t>
      </w:r>
      <w:r w:rsidR="00E84E59" w:rsidRPr="00B133DC">
        <w:rPr>
          <w:sz w:val="28"/>
          <w:szCs w:val="28"/>
        </w:rPr>
        <w:t xml:space="preserve"> 1850—1856 рр.</w:t>
      </w:r>
      <w:r w:rsidR="00C5660A" w:rsidRPr="00B133DC">
        <w:rPr>
          <w:sz w:val="28"/>
          <w:szCs w:val="28"/>
        </w:rPr>
        <w:t>,</w:t>
      </w:r>
      <w:r w:rsidRPr="00B133DC">
        <w:rPr>
          <w:sz w:val="28"/>
          <w:szCs w:val="28"/>
        </w:rPr>
        <w:t xml:space="preserve"> які </w:t>
      </w:r>
      <w:r w:rsidR="00C5660A" w:rsidRPr="00B133DC">
        <w:rPr>
          <w:sz w:val="28"/>
          <w:szCs w:val="28"/>
        </w:rPr>
        <w:t>містять</w:t>
      </w:r>
      <w:r w:rsidRPr="00B133DC">
        <w:rPr>
          <w:sz w:val="28"/>
          <w:szCs w:val="28"/>
        </w:rPr>
        <w:t xml:space="preserve"> офіційн</w:t>
      </w:r>
      <w:r w:rsidR="00C5660A" w:rsidRPr="00B133DC">
        <w:rPr>
          <w:sz w:val="28"/>
          <w:szCs w:val="28"/>
        </w:rPr>
        <w:t>і</w:t>
      </w:r>
      <w:r w:rsidRPr="00B133DC">
        <w:rPr>
          <w:sz w:val="28"/>
          <w:szCs w:val="28"/>
        </w:rPr>
        <w:t xml:space="preserve"> дат</w:t>
      </w:r>
      <w:r w:rsidR="00C5660A" w:rsidRPr="00B133DC">
        <w:rPr>
          <w:sz w:val="28"/>
          <w:szCs w:val="28"/>
        </w:rPr>
        <w:t>и</w:t>
      </w:r>
      <w:r w:rsidRPr="00B133DC">
        <w:rPr>
          <w:sz w:val="28"/>
          <w:szCs w:val="28"/>
        </w:rPr>
        <w:t xml:space="preserve"> періоду перебування </w:t>
      </w:r>
      <w:r w:rsidR="00C5660A" w:rsidRPr="00B133DC">
        <w:rPr>
          <w:sz w:val="28"/>
          <w:szCs w:val="28"/>
        </w:rPr>
        <w:t>о</w:t>
      </w:r>
      <w:r w:rsidR="00E84E59" w:rsidRPr="00B133DC">
        <w:rPr>
          <w:sz w:val="28"/>
          <w:szCs w:val="28"/>
        </w:rPr>
        <w:t>.</w:t>
      </w:r>
      <w:r w:rsidR="00C5660A" w:rsidRPr="00B133DC">
        <w:rPr>
          <w:sz w:val="28"/>
          <w:szCs w:val="28"/>
        </w:rPr>
        <w:t xml:space="preserve"> М. Вербицького </w:t>
      </w:r>
      <w:r w:rsidRPr="00B133DC">
        <w:rPr>
          <w:sz w:val="28"/>
          <w:szCs w:val="28"/>
        </w:rPr>
        <w:t>на посаді адміністратора в церквах цих парафій</w:t>
      </w:r>
      <w:r w:rsidR="00C5660A" w:rsidRPr="00B133DC">
        <w:rPr>
          <w:sz w:val="28"/>
          <w:szCs w:val="28"/>
        </w:rPr>
        <w:t>.</w:t>
      </w:r>
    </w:p>
    <w:p w:rsidR="00493E04" w:rsidRPr="00B133DC" w:rsidRDefault="00C5660A" w:rsidP="00B133D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>Карта Яворівського повіту з позначенням населених пунктів, де проживав о. М. Вербицький.</w:t>
      </w:r>
    </w:p>
    <w:p w:rsidR="00E3212F" w:rsidRPr="00B133DC" w:rsidRDefault="00C5660A" w:rsidP="00B133D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cstheme="minorHAnsi"/>
          <w:b/>
          <w:i/>
          <w:color w:val="000000"/>
          <w:sz w:val="28"/>
          <w:szCs w:val="28"/>
          <w:shd w:val="clear" w:color="auto" w:fill="FFFFFF"/>
        </w:rPr>
      </w:pPr>
      <w:r w:rsidRPr="00B133DC">
        <w:rPr>
          <w:sz w:val="28"/>
          <w:szCs w:val="28"/>
        </w:rPr>
        <w:t xml:space="preserve">Партитури пісень, записані власноручно композитором о. М. </w:t>
      </w:r>
      <w:proofErr w:type="spellStart"/>
      <w:r w:rsidRPr="00B133DC">
        <w:rPr>
          <w:sz w:val="28"/>
          <w:szCs w:val="28"/>
        </w:rPr>
        <w:t>Вер</w:t>
      </w:r>
      <w:r w:rsidR="00B133DC">
        <w:rPr>
          <w:sz w:val="28"/>
          <w:szCs w:val="28"/>
        </w:rPr>
        <w:t>-</w:t>
      </w:r>
      <w:proofErr w:type="spellEnd"/>
      <w:r w:rsidR="00B133DC">
        <w:rPr>
          <w:sz w:val="28"/>
          <w:szCs w:val="28"/>
        </w:rPr>
        <w:br/>
      </w:r>
      <w:proofErr w:type="spellStart"/>
      <w:r w:rsidRPr="00B133DC">
        <w:rPr>
          <w:sz w:val="28"/>
          <w:szCs w:val="28"/>
        </w:rPr>
        <w:t>бицьким</w:t>
      </w:r>
      <w:proofErr w:type="spellEnd"/>
      <w:r w:rsidRPr="00B133DC">
        <w:rPr>
          <w:sz w:val="28"/>
          <w:szCs w:val="28"/>
        </w:rPr>
        <w:t xml:space="preserve">  (оригінали зберігаються у  Львівській науковій бібліотеці ім. В. </w:t>
      </w:r>
      <w:proofErr w:type="spellStart"/>
      <w:r w:rsidRPr="00B133DC">
        <w:rPr>
          <w:sz w:val="28"/>
          <w:szCs w:val="28"/>
        </w:rPr>
        <w:t>Стефа</w:t>
      </w:r>
      <w:r w:rsidR="00B133DC">
        <w:rPr>
          <w:sz w:val="28"/>
          <w:szCs w:val="28"/>
        </w:rPr>
        <w:t>-</w:t>
      </w:r>
      <w:proofErr w:type="spellEnd"/>
      <w:r w:rsidR="00B133DC">
        <w:rPr>
          <w:sz w:val="28"/>
          <w:szCs w:val="28"/>
        </w:rPr>
        <w:br/>
      </w:r>
      <w:proofErr w:type="spellStart"/>
      <w:r w:rsidRPr="00B133DC">
        <w:rPr>
          <w:sz w:val="28"/>
          <w:szCs w:val="28"/>
        </w:rPr>
        <w:t>ника</w:t>
      </w:r>
      <w:proofErr w:type="spellEnd"/>
      <w:r w:rsidRPr="00B133DC">
        <w:rPr>
          <w:sz w:val="28"/>
          <w:szCs w:val="28"/>
        </w:rPr>
        <w:t xml:space="preserve"> НАН України).</w:t>
      </w:r>
    </w:p>
    <w:p w:rsidR="00C5660A" w:rsidRPr="00B133DC" w:rsidRDefault="00C5660A" w:rsidP="00B133D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cstheme="minorHAnsi"/>
          <w:b/>
          <w:i/>
          <w:color w:val="000000"/>
          <w:sz w:val="28"/>
          <w:szCs w:val="28"/>
          <w:shd w:val="clear" w:color="auto" w:fill="FFFFFF"/>
        </w:rPr>
      </w:pPr>
      <w:r w:rsidRPr="00B133DC">
        <w:rPr>
          <w:sz w:val="28"/>
          <w:szCs w:val="28"/>
        </w:rPr>
        <w:t xml:space="preserve">Світлини про вшанування </w:t>
      </w:r>
      <w:proofErr w:type="spellStart"/>
      <w:r w:rsidRPr="00B133DC">
        <w:rPr>
          <w:sz w:val="28"/>
          <w:szCs w:val="28"/>
        </w:rPr>
        <w:t>пам</w:t>
      </w:r>
      <w:proofErr w:type="spellEnd"/>
      <w:r w:rsidRPr="00D056F0">
        <w:rPr>
          <w:sz w:val="28"/>
          <w:szCs w:val="28"/>
          <w:lang w:val="ru-RU"/>
        </w:rPr>
        <w:t>’</w:t>
      </w:r>
      <w:r w:rsidRPr="00B133DC">
        <w:rPr>
          <w:sz w:val="28"/>
          <w:szCs w:val="28"/>
        </w:rPr>
        <w:t xml:space="preserve">яті о. М. Вербицького. Їх надало </w:t>
      </w:r>
      <w:r w:rsidRPr="00B133DC">
        <w:rPr>
          <w:rFonts w:cstheme="minorHAnsi"/>
          <w:color w:val="000000"/>
          <w:sz w:val="28"/>
          <w:szCs w:val="28"/>
          <w:shd w:val="clear" w:color="auto" w:fill="FFFFFF"/>
        </w:rPr>
        <w:t>Львівське товариство «</w:t>
      </w:r>
      <w:proofErr w:type="spellStart"/>
      <w:r w:rsidRPr="00B133DC">
        <w:rPr>
          <w:rFonts w:cstheme="minorHAnsi"/>
          <w:color w:val="000000"/>
          <w:sz w:val="28"/>
          <w:szCs w:val="28"/>
          <w:shd w:val="clear" w:color="auto" w:fill="FFFFFF"/>
        </w:rPr>
        <w:t>Надсяння</w:t>
      </w:r>
      <w:proofErr w:type="spellEnd"/>
      <w:r w:rsidRPr="00B133DC">
        <w:rPr>
          <w:rFonts w:cstheme="minorHAnsi"/>
          <w:color w:val="000000"/>
          <w:sz w:val="28"/>
          <w:szCs w:val="28"/>
          <w:shd w:val="clear" w:color="auto" w:fill="FFFFFF"/>
        </w:rPr>
        <w:t>» і відомий львівський фотограф п. Любомир Криса.</w:t>
      </w:r>
    </w:p>
    <w:p w:rsidR="00C5660A" w:rsidRPr="00B133DC" w:rsidRDefault="00E3212F" w:rsidP="00B133D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 xml:space="preserve">Віднайдені у 2014 р. стародавні речі у церквах перших парафій </w:t>
      </w:r>
      <w:r w:rsidR="00B133DC">
        <w:rPr>
          <w:sz w:val="28"/>
          <w:szCs w:val="28"/>
        </w:rPr>
        <w:br/>
      </w:r>
      <w:r w:rsidRPr="00B133DC">
        <w:rPr>
          <w:sz w:val="28"/>
          <w:szCs w:val="28"/>
        </w:rPr>
        <w:t>о. М. Вербицького: ікони, стародруки, хрести, підсвічники, лампадки, саморобні вервечки, церковні ризи та вишукані церковні прикраси.</w:t>
      </w:r>
    </w:p>
    <w:p w:rsidR="00E3212F" w:rsidRPr="00B133DC" w:rsidRDefault="00E3212F" w:rsidP="00B133DC">
      <w:pPr>
        <w:spacing w:after="0" w:line="240" w:lineRule="auto"/>
        <w:ind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>Раритети виставки:</w:t>
      </w:r>
    </w:p>
    <w:p w:rsidR="00E3212F" w:rsidRPr="00B133DC" w:rsidRDefault="00E3212F" w:rsidP="00B133D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>Листок з церковної Метричної книги смертей с. Завадова Яворівського повіту із власноручним записом о. М. Вербицького про смерть його доньки Марії 20 січня 1852 р. у віці 1 рік 9 місяців.</w:t>
      </w:r>
    </w:p>
    <w:p w:rsidR="00E3212F" w:rsidRPr="00B133DC" w:rsidRDefault="00E3212F" w:rsidP="00B133D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 xml:space="preserve">Фелон </w:t>
      </w:r>
      <w:r w:rsidRPr="00B133DC">
        <w:rPr>
          <w:sz w:val="28"/>
          <w:szCs w:val="28"/>
          <w:lang w:val="en-US"/>
        </w:rPr>
        <w:t>XIX</w:t>
      </w:r>
      <w:r w:rsidRPr="00B133DC">
        <w:rPr>
          <w:sz w:val="28"/>
          <w:szCs w:val="28"/>
        </w:rPr>
        <w:t xml:space="preserve"> ст., який використовували під час богослужінь священики церкви Різдва Пресвятої Богородиці с. Завадова, ймовірно, і о. М. Вербицький.  </w:t>
      </w:r>
    </w:p>
    <w:p w:rsidR="00E3212F" w:rsidRPr="00B133DC" w:rsidRDefault="00B1716F" w:rsidP="00B133D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>Платівка</w:t>
      </w:r>
      <w:r w:rsidR="00E3212F" w:rsidRPr="00B133DC">
        <w:rPr>
          <w:sz w:val="28"/>
          <w:szCs w:val="28"/>
        </w:rPr>
        <w:t xml:space="preserve"> із записом музичних творів у виконанні славетного оперного співака Модеста </w:t>
      </w:r>
      <w:proofErr w:type="spellStart"/>
      <w:r w:rsidR="00E3212F" w:rsidRPr="00B133DC">
        <w:rPr>
          <w:sz w:val="28"/>
          <w:szCs w:val="28"/>
        </w:rPr>
        <w:t>Менцинського</w:t>
      </w:r>
      <w:proofErr w:type="spellEnd"/>
      <w:r w:rsidRPr="00B133DC">
        <w:rPr>
          <w:sz w:val="28"/>
          <w:szCs w:val="28"/>
        </w:rPr>
        <w:t>. На ній вміщено реконструкцію запису Гімну Народного за 1910 р. (зберігається у Музично-меморіальному музеї Соломії Крушельницької).</w:t>
      </w:r>
    </w:p>
    <w:p w:rsidR="00B1716F" w:rsidRPr="00B133DC" w:rsidRDefault="00B1716F" w:rsidP="00D056F0">
      <w:pPr>
        <w:pStyle w:val="a3"/>
        <w:spacing w:after="0" w:line="240" w:lineRule="auto"/>
        <w:ind w:left="709"/>
        <w:jc w:val="both"/>
        <w:rPr>
          <w:sz w:val="28"/>
          <w:szCs w:val="28"/>
        </w:rPr>
      </w:pPr>
    </w:p>
    <w:p w:rsidR="00B1716F" w:rsidRPr="00B133DC" w:rsidRDefault="00B1716F" w:rsidP="00B133D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>Родовід Вербицьких з архіву п. Андрія Вербицького.</w:t>
      </w:r>
    </w:p>
    <w:p w:rsidR="008643B7" w:rsidRPr="00B133DC" w:rsidRDefault="00B1716F" w:rsidP="00B133DC">
      <w:pPr>
        <w:spacing w:after="0" w:line="240" w:lineRule="auto"/>
        <w:ind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>Головне місце у творчому доробку композитора М. Вербицького займала музика церковна і світська</w:t>
      </w:r>
      <w:r w:rsidR="008643B7" w:rsidRPr="00B133DC">
        <w:rPr>
          <w:sz w:val="28"/>
          <w:szCs w:val="28"/>
        </w:rPr>
        <w:t xml:space="preserve"> —  для хорів, для чоловічих квартетів, театрів. </w:t>
      </w:r>
      <w:r w:rsidR="00DC5A21">
        <w:rPr>
          <w:sz w:val="28"/>
          <w:szCs w:val="28"/>
        </w:rPr>
        <w:br/>
      </w:r>
      <w:r w:rsidR="008643B7" w:rsidRPr="00B133DC">
        <w:rPr>
          <w:sz w:val="28"/>
          <w:szCs w:val="28"/>
        </w:rPr>
        <w:t xml:space="preserve">М. Вербицькому судилося стати творцем спочатку національного, а з часом Державного Гімну України. </w:t>
      </w:r>
    </w:p>
    <w:p w:rsidR="00B1716F" w:rsidRPr="00B133DC" w:rsidRDefault="008643B7" w:rsidP="00B133DC">
      <w:pPr>
        <w:spacing w:after="0" w:line="240" w:lineRule="auto"/>
        <w:ind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>Вперше прозвучало хорове виконання пісні «Ще не вмерла Україна» на слова Павла Чубинського  (1839—1884) 10 березня 1865 р. на Шевченківському вечорі в м. Перемишлі.</w:t>
      </w:r>
    </w:p>
    <w:p w:rsidR="008643B7" w:rsidRPr="00B133DC" w:rsidRDefault="008643B7" w:rsidP="00B133DC">
      <w:pPr>
        <w:spacing w:after="0" w:line="240" w:lineRule="auto"/>
        <w:ind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>У 1918 р. пісня стала національним гімном Української Народної Республіки. У 1939 р. затверджений як Гімн Закарпатської України. За часів радянської влади в Україні Гімн офіційно було заборонено. На Галичині його співали підпільно українські патріоти.</w:t>
      </w:r>
    </w:p>
    <w:p w:rsidR="00EB3AF2" w:rsidRPr="00B133DC" w:rsidRDefault="00EB3AF2" w:rsidP="00B133DC">
      <w:pPr>
        <w:spacing w:after="0" w:line="240" w:lineRule="auto"/>
        <w:ind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 xml:space="preserve">У 1991 р., коли Україна здобула незалежність, </w:t>
      </w:r>
      <w:r w:rsidR="00E84E59" w:rsidRPr="00B133DC">
        <w:rPr>
          <w:sz w:val="28"/>
          <w:szCs w:val="28"/>
        </w:rPr>
        <w:t>пісня «Ще не вмерла Україна» стала Гімном держави.</w:t>
      </w:r>
    </w:p>
    <w:p w:rsidR="008643B7" w:rsidRPr="00B133DC" w:rsidRDefault="008643B7" w:rsidP="00B133DC">
      <w:pPr>
        <w:spacing w:after="0" w:line="240" w:lineRule="auto"/>
        <w:ind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>15 січня 1992 р. музична редакція Державного Гімну була затверджена Верховною Радою України</w:t>
      </w:r>
      <w:r w:rsidR="00EB3AF2" w:rsidRPr="00B133DC">
        <w:rPr>
          <w:sz w:val="28"/>
          <w:szCs w:val="28"/>
        </w:rPr>
        <w:t xml:space="preserve">. </w:t>
      </w:r>
    </w:p>
    <w:p w:rsidR="00EB3AF2" w:rsidRPr="00B133DC" w:rsidRDefault="00EB3AF2" w:rsidP="00B133DC">
      <w:pPr>
        <w:spacing w:after="0" w:line="240" w:lineRule="auto"/>
        <w:ind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>6 березня 2003 р. Верховна Рада України ухвалила Закон про Державний Гімн України.</w:t>
      </w:r>
    </w:p>
    <w:p w:rsidR="00EB3AF2" w:rsidRPr="00B133DC" w:rsidRDefault="00EB3AF2" w:rsidP="00B133DC">
      <w:pPr>
        <w:spacing w:after="0" w:line="240" w:lineRule="auto"/>
        <w:ind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 xml:space="preserve">Нині ця пісня охопила найширший простір духовного відродження </w:t>
      </w:r>
      <w:r w:rsidR="00DC5A21">
        <w:rPr>
          <w:sz w:val="28"/>
          <w:szCs w:val="28"/>
        </w:rPr>
        <w:br/>
      </w:r>
      <w:r w:rsidRPr="00B133DC">
        <w:rPr>
          <w:sz w:val="28"/>
          <w:szCs w:val="28"/>
        </w:rPr>
        <w:t>в Україні. Кожний, хто співає Гімн, не просто промовляє слова, а виражає свою національну приналежність, прагнення бути вільним і незалежним. Постать композитора, просвітителя і духівника Михайла Вербицького нарешті займає належне йому місце серед видатних українців у всьому світі.</w:t>
      </w:r>
    </w:p>
    <w:p w:rsidR="00E84E59" w:rsidRPr="00B133DC" w:rsidRDefault="00E84E59" w:rsidP="00B133DC">
      <w:pPr>
        <w:spacing w:after="0" w:line="240" w:lineRule="auto"/>
        <w:ind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>Сподіваємося, виставка торкнеться сердець кожного з відвідувачів.</w:t>
      </w:r>
    </w:p>
    <w:p w:rsidR="007069EB" w:rsidRDefault="007069EB" w:rsidP="00B133DC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84E59" w:rsidRPr="007069EB" w:rsidRDefault="00E84E59" w:rsidP="00B133DC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7069EB">
        <w:rPr>
          <w:b/>
          <w:sz w:val="28"/>
          <w:szCs w:val="28"/>
        </w:rPr>
        <w:t xml:space="preserve">Автори виставки: </w:t>
      </w:r>
    </w:p>
    <w:p w:rsidR="00E84E59" w:rsidRPr="00B133DC" w:rsidRDefault="00E84E59" w:rsidP="00B133DC">
      <w:pPr>
        <w:spacing w:after="0" w:line="240" w:lineRule="auto"/>
        <w:ind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 xml:space="preserve">Світлана </w:t>
      </w:r>
      <w:proofErr w:type="spellStart"/>
      <w:r w:rsidRPr="00B133DC">
        <w:rPr>
          <w:sz w:val="28"/>
          <w:szCs w:val="28"/>
        </w:rPr>
        <w:t>Кочергіна</w:t>
      </w:r>
      <w:proofErr w:type="spellEnd"/>
      <w:r w:rsidRPr="00B133DC">
        <w:rPr>
          <w:sz w:val="28"/>
          <w:szCs w:val="28"/>
        </w:rPr>
        <w:t xml:space="preserve">, ст. науковий співробітник Львівського історичного музею, </w:t>
      </w:r>
    </w:p>
    <w:p w:rsidR="00E84E59" w:rsidRPr="00B133DC" w:rsidRDefault="00E84E59" w:rsidP="00B133DC">
      <w:pPr>
        <w:spacing w:after="0" w:line="240" w:lineRule="auto"/>
        <w:ind w:firstLine="709"/>
        <w:jc w:val="both"/>
        <w:rPr>
          <w:sz w:val="28"/>
          <w:szCs w:val="28"/>
        </w:rPr>
      </w:pPr>
      <w:r w:rsidRPr="00B133DC">
        <w:rPr>
          <w:sz w:val="28"/>
          <w:szCs w:val="28"/>
        </w:rPr>
        <w:t>Ганна Папірник, голова Львівської обласної громадської організації «Жіночий вибір»</w:t>
      </w:r>
      <w:bookmarkStart w:id="0" w:name="_GoBack"/>
      <w:bookmarkEnd w:id="0"/>
    </w:p>
    <w:sectPr w:rsidR="00E84E59" w:rsidRPr="00B133DC" w:rsidSect="00975D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350B4"/>
    <w:multiLevelType w:val="hybridMultilevel"/>
    <w:tmpl w:val="90D6D89C"/>
    <w:lvl w:ilvl="0" w:tplc="D26861D2">
      <w:numFmt w:val="bullet"/>
      <w:lvlText w:val="—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DDF0766"/>
    <w:multiLevelType w:val="hybridMultilevel"/>
    <w:tmpl w:val="0A1883D2"/>
    <w:lvl w:ilvl="0" w:tplc="D26861D2"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7BAA"/>
    <w:rsid w:val="001B5284"/>
    <w:rsid w:val="002434E2"/>
    <w:rsid w:val="00493E04"/>
    <w:rsid w:val="007069EB"/>
    <w:rsid w:val="008643B7"/>
    <w:rsid w:val="00975D5B"/>
    <w:rsid w:val="00B133DC"/>
    <w:rsid w:val="00B1716F"/>
    <w:rsid w:val="00C5660A"/>
    <w:rsid w:val="00D056F0"/>
    <w:rsid w:val="00D32C2F"/>
    <w:rsid w:val="00D87BAA"/>
    <w:rsid w:val="00DB075B"/>
    <w:rsid w:val="00DC5A21"/>
    <w:rsid w:val="00E3212F"/>
    <w:rsid w:val="00E84E59"/>
    <w:rsid w:val="00EB3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B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B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2495</Words>
  <Characters>1423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Tetyana</dc:creator>
  <cp:lastModifiedBy>Sema</cp:lastModifiedBy>
  <cp:revision>5</cp:revision>
  <cp:lastPrinted>2015-03-01T09:19:00Z</cp:lastPrinted>
  <dcterms:created xsi:type="dcterms:W3CDTF">2015-03-01T07:31:00Z</dcterms:created>
  <dcterms:modified xsi:type="dcterms:W3CDTF">2015-03-02T14:39:00Z</dcterms:modified>
</cp:coreProperties>
</file>